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BB6" w:rsidRPr="00954BB6" w:rsidRDefault="00954BB6" w:rsidP="00954BB6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954B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УТВЕРЖДАЮ</w:t>
      </w:r>
    </w:p>
    <w:p w:rsidR="00954BB6" w:rsidRPr="00954BB6" w:rsidRDefault="00954BB6" w:rsidP="00954BB6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BB6" w:rsidRPr="00954BB6" w:rsidRDefault="00954BB6" w:rsidP="00954BB6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Управления правового сопровождения социальных и инфраструктурных проектов и методологии договорной работы Правового департамента</w:t>
      </w:r>
    </w:p>
    <w:p w:rsidR="00954BB6" w:rsidRPr="00954BB6" w:rsidRDefault="00954BB6" w:rsidP="00954BB6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BB6" w:rsidRPr="00954BB6" w:rsidRDefault="00954BB6" w:rsidP="00954BB6">
      <w:pPr>
        <w:widowControl w:val="0"/>
        <w:autoSpaceDE w:val="0"/>
        <w:autoSpaceDN w:val="0"/>
        <w:adjustRightInd w:val="0"/>
        <w:spacing w:after="0" w:line="240" w:lineRule="auto"/>
        <w:ind w:left="4536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BB6" w:rsidRPr="00954BB6" w:rsidRDefault="00954BB6" w:rsidP="00954B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 Г.И. Кильби</w:t>
      </w:r>
    </w:p>
    <w:p w:rsidR="00954BB6" w:rsidRDefault="00954BB6" w:rsidP="009B3D24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3D24" w:rsidRPr="00566381" w:rsidRDefault="009B3D24" w:rsidP="009B3D2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6381">
        <w:rPr>
          <w:rFonts w:ascii="Times New Roman" w:hAnsi="Times New Roman" w:cs="Times New Roman"/>
          <w:i/>
          <w:sz w:val="24"/>
          <w:szCs w:val="24"/>
        </w:rPr>
        <w:t>(ТИПОВАЯ ФОРМА)</w:t>
      </w:r>
    </w:p>
    <w:p w:rsidR="009B3D24" w:rsidRPr="00566381" w:rsidRDefault="009B3D24" w:rsidP="009B3D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381">
        <w:rPr>
          <w:rFonts w:ascii="Times New Roman" w:hAnsi="Times New Roman" w:cs="Times New Roman"/>
          <w:b/>
          <w:sz w:val="24"/>
          <w:szCs w:val="24"/>
        </w:rPr>
        <w:t>Дополнительное соглашение №________________</w:t>
      </w:r>
    </w:p>
    <w:p w:rsidR="009B3D24" w:rsidRPr="00566381" w:rsidRDefault="009B3D24" w:rsidP="009B3D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381">
        <w:rPr>
          <w:rFonts w:ascii="Times New Roman" w:hAnsi="Times New Roman" w:cs="Times New Roman"/>
          <w:b/>
          <w:sz w:val="24"/>
          <w:szCs w:val="24"/>
        </w:rPr>
        <w:t xml:space="preserve">к Генеральному соглашению на поставку продукции производственно-технического назначения № НН/______________ от «____» ______________ _____________ г. </w:t>
      </w:r>
    </w:p>
    <w:p w:rsidR="009B3D24" w:rsidRPr="00566381" w:rsidRDefault="009B3D24" w:rsidP="009B3D24">
      <w:pPr>
        <w:rPr>
          <w:rFonts w:ascii="Times New Roman" w:hAnsi="Times New Roman" w:cs="Times New Roman"/>
          <w:sz w:val="24"/>
          <w:szCs w:val="24"/>
        </w:rPr>
      </w:pPr>
      <w:r w:rsidRPr="00566381"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  </w:t>
      </w:r>
      <w:r w:rsidRPr="00566381">
        <w:rPr>
          <w:rFonts w:ascii="Times New Roman" w:hAnsi="Times New Roman"/>
          <w:sz w:val="24"/>
          <w:szCs w:val="24"/>
        </w:rPr>
        <w:t>«__»  _______  ____г.</w:t>
      </w:r>
    </w:p>
    <w:p w:rsidR="009B3D24" w:rsidRPr="00566381" w:rsidRDefault="009B3D24" w:rsidP="009B3D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381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566381">
        <w:rPr>
          <w:rFonts w:ascii="Times New Roman" w:hAnsi="Times New Roman" w:cs="Times New Roman"/>
          <w:sz w:val="24"/>
          <w:szCs w:val="24"/>
        </w:rPr>
        <w:t xml:space="preserve"> </w:t>
      </w:r>
      <w:r w:rsidRPr="00566381">
        <w:rPr>
          <w:rFonts w:ascii="Times New Roman" w:hAnsi="Times New Roman" w:cs="Times New Roman"/>
          <w:i/>
          <w:sz w:val="24"/>
          <w:szCs w:val="24"/>
        </w:rPr>
        <w:t>(полное и сокращенное наименования Поставщика в соответствии с Уставом)</w:t>
      </w:r>
      <w:r w:rsidRPr="00566381">
        <w:rPr>
          <w:rFonts w:ascii="Times New Roman" w:hAnsi="Times New Roman" w:cs="Times New Roman"/>
          <w:sz w:val="24"/>
          <w:szCs w:val="24"/>
        </w:rPr>
        <w:t>, именуемое в дальнейшем «</w:t>
      </w:r>
      <w:r w:rsidRPr="00566381"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566381">
        <w:rPr>
          <w:rFonts w:ascii="Times New Roman" w:hAnsi="Times New Roman" w:cs="Times New Roman"/>
          <w:sz w:val="24"/>
          <w:szCs w:val="24"/>
        </w:rPr>
        <w:t xml:space="preserve">», в лице _____________________________________ </w:t>
      </w:r>
      <w:r w:rsidRPr="00566381">
        <w:rPr>
          <w:rFonts w:ascii="Times New Roman" w:hAnsi="Times New Roman" w:cs="Times New Roman"/>
          <w:i/>
          <w:sz w:val="24"/>
          <w:szCs w:val="24"/>
        </w:rPr>
        <w:t>(должность, ФИО уполномоченного лица)</w:t>
      </w:r>
      <w:r w:rsidRPr="0056638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___________________________________ </w:t>
      </w:r>
      <w:r w:rsidRPr="00566381">
        <w:rPr>
          <w:rFonts w:ascii="Times New Roman" w:hAnsi="Times New Roman" w:cs="Times New Roman"/>
          <w:i/>
          <w:sz w:val="24"/>
          <w:szCs w:val="24"/>
        </w:rPr>
        <w:t>(уполномочивающий документ)</w:t>
      </w:r>
      <w:r w:rsidRPr="00566381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9B3D24" w:rsidRPr="00566381" w:rsidRDefault="009B3D24" w:rsidP="009B3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381">
        <w:rPr>
          <w:rFonts w:ascii="Times New Roman" w:hAnsi="Times New Roman" w:cs="Times New Roman"/>
          <w:b/>
          <w:sz w:val="24"/>
          <w:szCs w:val="24"/>
        </w:rPr>
        <w:t>ПАО «ГМК «Норильский никель</w:t>
      </w:r>
      <w:r w:rsidRPr="00566381">
        <w:rPr>
          <w:rFonts w:ascii="Times New Roman" w:hAnsi="Times New Roman" w:cs="Times New Roman"/>
          <w:sz w:val="24"/>
          <w:szCs w:val="24"/>
        </w:rPr>
        <w:t>», именуемое в дальнейшем «</w:t>
      </w:r>
      <w:r w:rsidRPr="00566381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566381">
        <w:rPr>
          <w:rFonts w:ascii="Times New Roman" w:hAnsi="Times New Roman" w:cs="Times New Roman"/>
          <w:sz w:val="24"/>
          <w:szCs w:val="24"/>
        </w:rPr>
        <w:t xml:space="preserve">», в лице _________________________ </w:t>
      </w:r>
      <w:r w:rsidRPr="00566381">
        <w:rPr>
          <w:rFonts w:ascii="Times New Roman" w:hAnsi="Times New Roman" w:cs="Times New Roman"/>
          <w:i/>
          <w:sz w:val="24"/>
          <w:szCs w:val="24"/>
        </w:rPr>
        <w:t>(должность и ФИО уполномоченного лица)</w:t>
      </w:r>
      <w:r w:rsidRPr="0056638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________________________ </w:t>
      </w:r>
      <w:r w:rsidRPr="00566381">
        <w:rPr>
          <w:rFonts w:ascii="Times New Roman" w:hAnsi="Times New Roman" w:cs="Times New Roman"/>
          <w:i/>
          <w:sz w:val="24"/>
          <w:szCs w:val="24"/>
        </w:rPr>
        <w:t>(уполномочивающий документ)</w:t>
      </w:r>
      <w:r w:rsidRPr="00566381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:rsidR="009B3D24" w:rsidRPr="00566381" w:rsidRDefault="009B3D24" w:rsidP="009B3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381">
        <w:rPr>
          <w:rFonts w:ascii="Times New Roman" w:hAnsi="Times New Roman" w:cs="Times New Roman"/>
          <w:sz w:val="24"/>
          <w:szCs w:val="24"/>
        </w:rPr>
        <w:t>совместно и по отдельности именуемые в дальнейшем «</w:t>
      </w:r>
      <w:r w:rsidRPr="00566381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566381">
        <w:rPr>
          <w:rFonts w:ascii="Times New Roman" w:hAnsi="Times New Roman" w:cs="Times New Roman"/>
          <w:sz w:val="24"/>
          <w:szCs w:val="24"/>
        </w:rPr>
        <w:t>», заключили настоящее Дополнительное соглашение к Генеральному соглашению на поставку продукции производственно-технического назначения № НН/______________ от «____» ________________ _______ г. (далее соответственно – «</w:t>
      </w:r>
      <w:r w:rsidRPr="00566381">
        <w:rPr>
          <w:rFonts w:ascii="Times New Roman" w:hAnsi="Times New Roman" w:cs="Times New Roman"/>
          <w:b/>
          <w:sz w:val="24"/>
          <w:szCs w:val="24"/>
        </w:rPr>
        <w:t>Дополнительное</w:t>
      </w:r>
      <w:r w:rsidRPr="00566381">
        <w:rPr>
          <w:rFonts w:ascii="Times New Roman" w:hAnsi="Times New Roman" w:cs="Times New Roman"/>
          <w:sz w:val="24"/>
          <w:szCs w:val="24"/>
        </w:rPr>
        <w:t xml:space="preserve"> </w:t>
      </w:r>
      <w:r w:rsidRPr="00566381">
        <w:rPr>
          <w:rFonts w:ascii="Times New Roman" w:hAnsi="Times New Roman" w:cs="Times New Roman"/>
          <w:b/>
          <w:sz w:val="24"/>
          <w:szCs w:val="24"/>
        </w:rPr>
        <w:t>соглашение</w:t>
      </w:r>
      <w:r w:rsidRPr="00566381">
        <w:rPr>
          <w:rFonts w:ascii="Times New Roman" w:hAnsi="Times New Roman" w:cs="Times New Roman"/>
          <w:sz w:val="24"/>
          <w:szCs w:val="24"/>
        </w:rPr>
        <w:t>» и «</w:t>
      </w:r>
      <w:r w:rsidRPr="00566381">
        <w:rPr>
          <w:rFonts w:ascii="Times New Roman" w:hAnsi="Times New Roman" w:cs="Times New Roman"/>
          <w:b/>
          <w:sz w:val="24"/>
          <w:szCs w:val="24"/>
        </w:rPr>
        <w:t>Генеральное</w:t>
      </w:r>
      <w:r w:rsidRPr="00566381">
        <w:rPr>
          <w:rFonts w:ascii="Times New Roman" w:hAnsi="Times New Roman" w:cs="Times New Roman"/>
          <w:sz w:val="24"/>
          <w:szCs w:val="24"/>
        </w:rPr>
        <w:t xml:space="preserve"> </w:t>
      </w:r>
      <w:r w:rsidRPr="00566381">
        <w:rPr>
          <w:rFonts w:ascii="Times New Roman" w:hAnsi="Times New Roman" w:cs="Times New Roman"/>
          <w:b/>
          <w:sz w:val="24"/>
          <w:szCs w:val="24"/>
        </w:rPr>
        <w:t>соглашение</w:t>
      </w:r>
      <w:r w:rsidRPr="00566381">
        <w:rPr>
          <w:rFonts w:ascii="Times New Roman" w:hAnsi="Times New Roman" w:cs="Times New Roman"/>
          <w:sz w:val="24"/>
          <w:szCs w:val="24"/>
        </w:rPr>
        <w:t>») о нижеследующем:</w:t>
      </w:r>
    </w:p>
    <w:p w:rsidR="009B3D24" w:rsidRPr="00566381" w:rsidRDefault="009B3D24" w:rsidP="009B3D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D24" w:rsidRPr="000274C5" w:rsidRDefault="000274C5" w:rsidP="000274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B3D24" w:rsidRPr="000274C5">
        <w:rPr>
          <w:rFonts w:ascii="Times New Roman" w:hAnsi="Times New Roman" w:cs="Times New Roman"/>
          <w:sz w:val="24"/>
          <w:szCs w:val="24"/>
        </w:rPr>
        <w:t xml:space="preserve">Дополнить Генеральное соглашение Статьей 3.1. </w:t>
      </w:r>
      <w:r w:rsidR="0003671F" w:rsidRPr="000274C5">
        <w:rPr>
          <w:rFonts w:ascii="Times New Roman" w:hAnsi="Times New Roman" w:cs="Times New Roman"/>
          <w:sz w:val="24"/>
          <w:szCs w:val="24"/>
        </w:rPr>
        <w:t xml:space="preserve">«Ранняя оплата» </w:t>
      </w:r>
      <w:r w:rsidR="009B3D24" w:rsidRPr="000274C5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9B3D24" w:rsidRPr="009B3D24" w:rsidRDefault="009B3D24" w:rsidP="009B3D24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B3D24">
        <w:rPr>
          <w:rFonts w:ascii="Times New Roman" w:hAnsi="Times New Roman" w:cs="Times New Roman"/>
          <w:b/>
          <w:sz w:val="24"/>
          <w:szCs w:val="24"/>
        </w:rPr>
        <w:t>3.1. РАННЯЯ ОПЛАТА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3D24" w:rsidRDefault="000E64E6" w:rsidP="000274C5">
      <w:pPr>
        <w:pStyle w:val="Default"/>
        <w:spacing w:before="120" w:after="120"/>
        <w:jc w:val="both"/>
        <w:rPr>
          <w:rFonts w:ascii="Times New Roman" w:hAnsi="Times New Roman" w:cs="Times New Roman"/>
        </w:rPr>
      </w:pPr>
      <w:r w:rsidRPr="000E64E6">
        <w:rPr>
          <w:rFonts w:ascii="Times New Roman" w:hAnsi="Times New Roman" w:cs="Times New Roman"/>
        </w:rPr>
        <w:t>3.1.1. Принимая во внимание возможную потребность Сторон в осуществлении оплаты по Договорам ранее установленных Договорами предельных сроков оплаты Продукции, Стороны могут заключать сделки по ранней оплате</w:t>
      </w:r>
      <w:r w:rsidR="00253A23">
        <w:rPr>
          <w:rFonts w:ascii="Times New Roman" w:hAnsi="Times New Roman" w:cs="Times New Roman"/>
        </w:rPr>
        <w:t xml:space="preserve"> в порядке,</w:t>
      </w:r>
      <w:r w:rsidR="00253A23" w:rsidRPr="00253A23">
        <w:rPr>
          <w:rFonts w:ascii="Times New Roman" w:hAnsi="Times New Roman" w:cs="Times New Roman"/>
        </w:rPr>
        <w:t xml:space="preserve"> </w:t>
      </w:r>
      <w:r w:rsidR="00253A23" w:rsidRPr="000274C5">
        <w:rPr>
          <w:rFonts w:ascii="Times New Roman" w:hAnsi="Times New Roman" w:cs="Times New Roman"/>
        </w:rPr>
        <w:t>установленном в Регламенте</w:t>
      </w:r>
      <w:r w:rsidR="00253A23" w:rsidRPr="00253A23">
        <w:rPr>
          <w:rFonts w:ascii="Times New Roman" w:hAnsi="Times New Roman" w:cs="Times New Roman"/>
        </w:rPr>
        <w:t xml:space="preserve"> </w:t>
      </w:r>
      <w:r w:rsidR="00253A23" w:rsidRPr="000E64E6">
        <w:rPr>
          <w:rFonts w:ascii="Times New Roman" w:hAnsi="Times New Roman" w:cs="Times New Roman"/>
        </w:rPr>
        <w:t xml:space="preserve">по динамическому дисконтированию для поставщиков ПАО «ГМК «Норильский никель» (далее – «Регламент»), размещенном на официальном сайте ПАО «ГМК «Норильский никель» по адресу: </w:t>
      </w:r>
      <w:hyperlink r:id="rId5" w:history="1">
        <w:r w:rsidR="00253A23" w:rsidRPr="000274C5">
          <w:rPr>
            <w:rFonts w:ascii="Times New Roman" w:hAnsi="Times New Roman" w:cs="Times New Roman"/>
          </w:rPr>
          <w:t>https://srm.nornik.ru/nwbc</w:t>
        </w:r>
      </w:hyperlink>
      <w:r w:rsidRPr="000E64E6">
        <w:rPr>
          <w:rFonts w:ascii="Times New Roman" w:hAnsi="Times New Roman" w:cs="Times New Roman"/>
        </w:rPr>
        <w:t xml:space="preserve">. Условием заключения сделок по ранней оплате является заключение Дополнительного соглашения о ранней оплате. Дополнительное соглашение о ранней оплате заключается путем присоединения Поставщика к Регламенту </w:t>
      </w:r>
      <w:r w:rsidRPr="000274C5">
        <w:rPr>
          <w:rFonts w:ascii="Times New Roman" w:hAnsi="Times New Roman" w:cs="Times New Roman"/>
        </w:rPr>
        <w:t>в порядке, установленном в Регламенте.</w:t>
      </w:r>
      <w:r w:rsidR="008C120E" w:rsidRPr="000274C5">
        <w:rPr>
          <w:rFonts w:ascii="Times New Roman" w:hAnsi="Times New Roman" w:cs="Times New Roman"/>
        </w:rPr>
        <w:t>».</w:t>
      </w:r>
    </w:p>
    <w:p w:rsidR="009B3D24" w:rsidRPr="00566381" w:rsidRDefault="008C120E" w:rsidP="000274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3D24" w:rsidRPr="00566381">
        <w:rPr>
          <w:rFonts w:ascii="Times New Roman" w:hAnsi="Times New Roman" w:cs="Times New Roman"/>
          <w:sz w:val="24"/>
          <w:szCs w:val="24"/>
        </w:rPr>
        <w:t>. Настоящее Дополнительное соглашение вступает в силу с даты подписания Сторонами и действует в течение срока действия Генерального соглашения.</w:t>
      </w:r>
    </w:p>
    <w:p w:rsidR="009B3D24" w:rsidRPr="00566381" w:rsidRDefault="008C120E" w:rsidP="009B3D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3D24" w:rsidRPr="00566381">
        <w:rPr>
          <w:rFonts w:ascii="Times New Roman" w:hAnsi="Times New Roman" w:cs="Times New Roman"/>
          <w:sz w:val="24"/>
          <w:szCs w:val="24"/>
        </w:rPr>
        <w:t>. Настоящее Дополнительное соглашение составлено в 3 (трех) подлинных экземплярах на русском языке, имеющим одинаковую юридическую силу,</w:t>
      </w:r>
      <w:r w:rsidR="009B3D24" w:rsidRPr="00566381">
        <w:rPr>
          <w:rFonts w:ascii="Times New Roman" w:hAnsi="Times New Roman"/>
        </w:rPr>
        <w:t xml:space="preserve"> </w:t>
      </w:r>
      <w:r w:rsidR="009B3D24" w:rsidRPr="00566381">
        <w:rPr>
          <w:rFonts w:ascii="Times New Roman" w:hAnsi="Times New Roman" w:cs="Times New Roman"/>
          <w:sz w:val="24"/>
          <w:szCs w:val="24"/>
        </w:rPr>
        <w:t>два экземпляра для Покупателя, один - для Поставщика, и является неотъемлемой частью Генерального соглашения.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0"/>
        <w:gridCol w:w="4669"/>
      </w:tblGrid>
      <w:tr w:rsidR="009B3D24" w:rsidRPr="00566381" w:rsidTr="00A61041">
        <w:trPr>
          <w:cantSplit/>
          <w:trHeight w:val="285"/>
        </w:trPr>
        <w:tc>
          <w:tcPr>
            <w:tcW w:w="9339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DCDCDC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9B3D24" w:rsidRPr="00566381" w:rsidRDefault="002136D3" w:rsidP="00A6104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msonormal1"/>
                <w:rFonts w:eastAsia="Times New Roman"/>
                <w:b/>
                <w:bCs/>
                <w:sz w:val="24"/>
                <w:szCs w:val="24"/>
                <w:shd w:val="clear" w:color="auto" w:fill="DCDCDC"/>
              </w:rPr>
              <w:lastRenderedPageBreak/>
              <w:t>4</w:t>
            </w:r>
            <w:r w:rsidR="009B3D24" w:rsidRPr="00566381">
              <w:rPr>
                <w:rStyle w:val="msonormal1"/>
                <w:rFonts w:eastAsia="Times New Roman"/>
                <w:b/>
                <w:bCs/>
                <w:sz w:val="24"/>
                <w:szCs w:val="24"/>
                <w:shd w:val="clear" w:color="auto" w:fill="DCDCDC"/>
              </w:rPr>
              <w:t>. РЕКВИЗИТЫ И ПОДПИСИ СТОРОН:</w:t>
            </w:r>
          </w:p>
        </w:tc>
      </w:tr>
      <w:tr w:rsidR="009B3D24" w:rsidRPr="00566381" w:rsidTr="00A61041">
        <w:trPr>
          <w:cantSplit/>
          <w:trHeight w:val="285"/>
        </w:trPr>
        <w:tc>
          <w:tcPr>
            <w:tcW w:w="46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3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</w:p>
        </w:tc>
        <w:tc>
          <w:tcPr>
            <w:tcW w:w="466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3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9B3D24" w:rsidRPr="00566381" w:rsidTr="00A61041">
        <w:trPr>
          <w:cantSplit/>
          <w:trHeight w:val="285"/>
        </w:trPr>
        <w:tc>
          <w:tcPr>
            <w:tcW w:w="4670" w:type="dxa"/>
            <w:tcBorders>
              <w:top w:val="dotted" w:sz="6" w:space="0" w:color="000000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tcBorders>
              <w:top w:val="dotted" w:sz="6" w:space="0" w:color="000000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b/>
                <w:sz w:val="24"/>
                <w:szCs w:val="24"/>
              </w:rPr>
              <w:t>ПАО «ГМК «Норильский никель»</w:t>
            </w:r>
          </w:p>
        </w:tc>
      </w:tr>
      <w:tr w:rsidR="009B3D24" w:rsidRPr="00566381" w:rsidTr="00B81E8A">
        <w:trPr>
          <w:cantSplit/>
          <w:trHeight w:val="285"/>
        </w:trPr>
        <w:tc>
          <w:tcPr>
            <w:tcW w:w="4670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3D24" w:rsidRPr="00566381" w:rsidTr="00A61041">
        <w:trPr>
          <w:cantSplit/>
          <w:trHeight w:val="570"/>
        </w:trPr>
        <w:tc>
          <w:tcPr>
            <w:tcW w:w="4670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 xml:space="preserve">__________ /_______________ </w:t>
            </w:r>
          </w:p>
        </w:tc>
        <w:tc>
          <w:tcPr>
            <w:tcW w:w="4669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 xml:space="preserve">__________ /______________ </w:t>
            </w:r>
          </w:p>
        </w:tc>
      </w:tr>
      <w:tr w:rsidR="009B3D24" w:rsidRPr="00566381" w:rsidTr="00A61041">
        <w:trPr>
          <w:cantSplit/>
          <w:trHeight w:val="831"/>
        </w:trPr>
        <w:tc>
          <w:tcPr>
            <w:tcW w:w="4670" w:type="dxa"/>
            <w:tcBorders>
              <w:top w:val="nil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134" w:type="dxa"/>
              <w:bottom w:w="0" w:type="dxa"/>
              <w:right w:w="113" w:type="dxa"/>
            </w:tcMar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Style w:val="msonormal1"/>
                <w:rFonts w:eastAsia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 xml:space="preserve">подпись </w:t>
            </w:r>
          </w:p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>М.П.</w:t>
            </w:r>
          </w:p>
        </w:tc>
        <w:tc>
          <w:tcPr>
            <w:tcW w:w="4669" w:type="dxa"/>
            <w:tcBorders>
              <w:top w:val="nil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1134" w:type="dxa"/>
              <w:bottom w:w="0" w:type="dxa"/>
              <w:right w:w="113" w:type="dxa"/>
            </w:tcMar>
            <w:hideMark/>
          </w:tcPr>
          <w:p w:rsidR="009B3D24" w:rsidRPr="00566381" w:rsidRDefault="009B3D24" w:rsidP="00A61041">
            <w:pPr>
              <w:pStyle w:val="a3"/>
              <w:jc w:val="both"/>
              <w:rPr>
                <w:rStyle w:val="msonormal1"/>
                <w:rFonts w:eastAsia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>Подпись</w:t>
            </w:r>
          </w:p>
          <w:p w:rsidR="009B3D24" w:rsidRPr="00566381" w:rsidRDefault="009B3D24" w:rsidP="00A6104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381">
              <w:rPr>
                <w:rStyle w:val="msonormal1"/>
                <w:rFonts w:eastAsia="Times New Roman"/>
                <w:sz w:val="24"/>
                <w:szCs w:val="24"/>
              </w:rPr>
              <w:t>М.П.</w:t>
            </w:r>
          </w:p>
        </w:tc>
      </w:tr>
    </w:tbl>
    <w:p w:rsidR="00107A4D" w:rsidRDefault="00107A4D"/>
    <w:sectPr w:rsidR="00107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95555"/>
    <w:multiLevelType w:val="hybridMultilevel"/>
    <w:tmpl w:val="8AB6F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24"/>
    <w:rsid w:val="000274C5"/>
    <w:rsid w:val="0003671F"/>
    <w:rsid w:val="00097BD5"/>
    <w:rsid w:val="000C135E"/>
    <w:rsid w:val="000E64E6"/>
    <w:rsid w:val="00107A4D"/>
    <w:rsid w:val="002136D3"/>
    <w:rsid w:val="00250A73"/>
    <w:rsid w:val="00253A23"/>
    <w:rsid w:val="00497947"/>
    <w:rsid w:val="008C120E"/>
    <w:rsid w:val="00954BB6"/>
    <w:rsid w:val="009B3D24"/>
    <w:rsid w:val="00B8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2BE47-2117-4183-90E1-A01DA2609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normal1">
    <w:name w:val="msonormal1"/>
    <w:basedOn w:val="a0"/>
    <w:rsid w:val="009B3D24"/>
    <w:rPr>
      <w:rFonts w:ascii="Times New Roman" w:hAnsi="Times New Roman" w:cs="Times New Roman" w:hint="default"/>
      <w:sz w:val="22"/>
      <w:szCs w:val="22"/>
    </w:rPr>
  </w:style>
  <w:style w:type="paragraph" w:styleId="a3">
    <w:name w:val="No Spacing"/>
    <w:uiPriority w:val="1"/>
    <w:qFormat/>
    <w:rsid w:val="009B3D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D24"/>
    <w:pPr>
      <w:ind w:left="720"/>
      <w:contextualSpacing/>
    </w:pPr>
  </w:style>
  <w:style w:type="paragraph" w:customStyle="1" w:styleId="Default">
    <w:name w:val="Default"/>
    <w:rsid w:val="000274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4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B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rm.nornik.ru/nw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2437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ЛемаБоне Евгения Валерьевна</dc:creator>
  <cp:keywords/>
  <dc:description/>
  <cp:lastModifiedBy>Бутенко Яна Валерьевна</cp:lastModifiedBy>
  <cp:revision>2</cp:revision>
  <cp:lastPrinted>2021-10-15T05:30:00Z</cp:lastPrinted>
  <dcterms:created xsi:type="dcterms:W3CDTF">2021-10-29T12:59:00Z</dcterms:created>
  <dcterms:modified xsi:type="dcterms:W3CDTF">2021-10-29T12:59:00Z</dcterms:modified>
</cp:coreProperties>
</file>